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873BE4" w14:textId="77777777" w:rsidR="00261AD5" w:rsidRDefault="00261AD5" w:rsidP="00261AD5">
      <w:pPr>
        <w:spacing w:afterLines="20" w:after="48" w:line="18" w:lineRule="atLeast"/>
        <w:rPr>
          <w:rFonts w:ascii="Times New Roman" w:hAnsi="Times New Roman" w:cs="Times New Roman"/>
          <w:sz w:val="24"/>
          <w:szCs w:val="24"/>
        </w:rPr>
      </w:pPr>
    </w:p>
    <w:p w14:paraId="1DEC61B4" w14:textId="61BBAF18" w:rsidR="00261AD5" w:rsidRDefault="00261AD5" w:rsidP="00261AD5">
      <w:pPr>
        <w:spacing w:afterLines="20" w:after="48" w:line="18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Шорохова А.Ю.</w:t>
      </w:r>
    </w:p>
    <w:p w14:paraId="4E5A8323" w14:textId="5F3C0DDB" w:rsidR="00261AD5" w:rsidRDefault="00261AD5" w:rsidP="00261AD5">
      <w:pPr>
        <w:spacing w:afterLines="20" w:after="48" w:line="18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356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14:paraId="0165C044" w14:textId="77777777" w:rsidR="00261AD5" w:rsidRPr="00053356" w:rsidRDefault="00261AD5" w:rsidP="00261AD5">
      <w:pPr>
        <w:spacing w:afterLines="20" w:after="48" w:line="18" w:lineRule="atLeast"/>
        <w:rPr>
          <w:rFonts w:ascii="Times New Roman" w:hAnsi="Times New Roman" w:cs="Times New Roman"/>
          <w:sz w:val="24"/>
          <w:szCs w:val="24"/>
        </w:rPr>
      </w:pPr>
    </w:p>
    <w:p w14:paraId="0B8DEFFA" w14:textId="77777777" w:rsidR="00261AD5" w:rsidRDefault="00261AD5" w:rsidP="00261AD5">
      <w:pPr>
        <w:spacing w:afterLines="20" w:after="48" w:line="18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356">
        <w:rPr>
          <w:rFonts w:ascii="Times New Roman" w:hAnsi="Times New Roman" w:cs="Times New Roman"/>
          <w:b/>
          <w:sz w:val="24"/>
          <w:szCs w:val="24"/>
        </w:rPr>
        <w:t xml:space="preserve">ЗНАЧЕНИЕ АРТИКУЛЯЦИОННОЙ ГИМНАСТИКИ </w:t>
      </w:r>
    </w:p>
    <w:p w14:paraId="378DAF6B" w14:textId="69981C98" w:rsidR="00261AD5" w:rsidRPr="00053356" w:rsidRDefault="00261AD5" w:rsidP="00261AD5">
      <w:pPr>
        <w:spacing w:afterLines="20" w:after="48" w:line="18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356">
        <w:rPr>
          <w:rFonts w:ascii="Times New Roman" w:hAnsi="Times New Roman" w:cs="Times New Roman"/>
          <w:b/>
          <w:sz w:val="24"/>
          <w:szCs w:val="24"/>
        </w:rPr>
        <w:t>В ЛОГОПЕДИЧЕСКОЙ РАБОТЕ</w:t>
      </w:r>
    </w:p>
    <w:p w14:paraId="518F76FC" w14:textId="77777777" w:rsidR="00261AD5" w:rsidRPr="00053356" w:rsidRDefault="00261AD5" w:rsidP="00261AD5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 Мы правильно произносим различные звуки благодаря хорошей подвижности органов артикуляции, к которым относятся язык, губы, нижняя челюсть, мягкое нёбо. У ребенка точность, сила и дифференцированность движений этих органов развиваются постепенно, в процессе речевой деятельности.</w:t>
      </w:r>
    </w:p>
    <w:p w14:paraId="07D4820F" w14:textId="77777777" w:rsidR="00261AD5" w:rsidRPr="00053356" w:rsidRDefault="00261AD5" w:rsidP="00261AD5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Что такое артикуляционная гимнастика? Гимнастика для рук, ног – дело привычное и знакомое для всех. А вот зачем тренировать язык, ведь он и так «без костей»? Оказывается, язык – главная мышца органов речи. И для него, как и для всякой мышцы, гимнастика просто необходима. Ведь язык должен быть достаточно хорошо развит, чтобы выполнять тонкие целенаправленные движения, именуемые звукопроизношением. Недостатки произношения отягощают эмоционально-психическое состояние ребенка, мешают ему развиваться и общаться со сверстниками. Чтобы эта проблема не возникала у ребенка в дальнейшем, стоит начать заниматься артикуляционной гимнастикой как можно раньше.</w:t>
      </w:r>
    </w:p>
    <w:p w14:paraId="7E8E2B20" w14:textId="77777777" w:rsidR="00261AD5" w:rsidRPr="00053356" w:rsidRDefault="00261AD5" w:rsidP="00261AD5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Артикуляционная гимнастика – это совокупность специальных упражнений, направленных на укрепление мышц артикуляционного аппарата, развитие подвижности, точности выполнения движений органов, участвующих в речевом процессе.</w:t>
      </w:r>
    </w:p>
    <w:p w14:paraId="2F1954E0" w14:textId="77777777" w:rsidR="00261AD5" w:rsidRDefault="00261AD5" w:rsidP="00261AD5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Артикуляционную гимнастику можно разделить на два вида упражнений: статистические – связанные с удержанием определенной артикуляционной позы и динамические – требующие многократно повторения одного и того же вида движений.</w:t>
      </w:r>
    </w:p>
    <w:p w14:paraId="79D9DEBA" w14:textId="77777777" w:rsidR="00261AD5" w:rsidRPr="00053356" w:rsidRDefault="00261AD5" w:rsidP="00261AD5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6427F1B" w14:textId="77777777" w:rsidR="00261AD5" w:rsidRPr="00053356" w:rsidRDefault="00261AD5" w:rsidP="00261AD5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53356">
        <w:rPr>
          <w:rFonts w:ascii="Times New Roman" w:hAnsi="Times New Roman" w:cs="Times New Roman"/>
          <w:sz w:val="24"/>
          <w:szCs w:val="24"/>
          <w:u w:val="single"/>
        </w:rPr>
        <w:t>Рекомендации по проведению упражнений артикуляционной гимнастики</w:t>
      </w:r>
    </w:p>
    <w:p w14:paraId="3012FA43" w14:textId="77777777" w:rsidR="00261AD5" w:rsidRPr="00053356" w:rsidRDefault="00261AD5" w:rsidP="00261AD5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Проводить артикуляционную гимнастику необходимо ежедневно, чтобы вырабатываемые у детей навыки закреплялись.</w:t>
      </w:r>
    </w:p>
    <w:p w14:paraId="6317B2CE" w14:textId="77777777" w:rsidR="00261AD5" w:rsidRPr="00053356" w:rsidRDefault="00261AD5" w:rsidP="00261AD5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Лучше всего выполнять упражнения несколько раз в день по 3-5 минут. Не следует предлагать детям более 2-3 упражнения за раз.</w:t>
      </w:r>
    </w:p>
    <w:p w14:paraId="1F337A34" w14:textId="77777777" w:rsidR="00261AD5" w:rsidRPr="00053356" w:rsidRDefault="00261AD5" w:rsidP="00261AD5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Упражнение не должно доводит орган до переутомления. Первым признаком утомления является снижение качества движения и отказ ребенка выполнять гимнастику.</w:t>
      </w:r>
    </w:p>
    <w:p w14:paraId="14E3EFEA" w14:textId="77777777" w:rsidR="00261AD5" w:rsidRPr="00053356" w:rsidRDefault="00261AD5" w:rsidP="00261AD5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Каждое упражнение выполняется по 5-8 раз.</w:t>
      </w:r>
    </w:p>
    <w:p w14:paraId="0777A161" w14:textId="77777777" w:rsidR="00261AD5" w:rsidRPr="00053356" w:rsidRDefault="00261AD5" w:rsidP="00261AD5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При отборе упражнений для артикуляционной гимнастики надо соблюдать определенную последовательность, идти от простых упражнений к более сложным.</w:t>
      </w:r>
    </w:p>
    <w:p w14:paraId="1376B0A7" w14:textId="77777777" w:rsidR="00261AD5" w:rsidRPr="00053356" w:rsidRDefault="00261AD5" w:rsidP="00261AD5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Проводить их лучше в игровой форме.</w:t>
      </w:r>
    </w:p>
    <w:p w14:paraId="4B63A2CD" w14:textId="77777777" w:rsidR="00261AD5" w:rsidRDefault="00261AD5" w:rsidP="00261AD5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Артикуляционную гимнастику выполняют сидя, так как в таком положении у ребенка прямая спина, тело не напряжено, руки и ноги находятся в спокойном положении. Ребенок должен хорошо видеть лицо взрослого, а также свое лицо, чтобы самостоятельно контролировать правильность выполнения упражнений. Поэтому ребенок и взрослый во время проведения артикуляционной гимнастики должны находиться перед настенным зеркалом. Также ребенок может воспользоваться небольшим ручным зеркалом, но тогда взрослый должен находиться напротив ребенка лицом к нему.</w:t>
      </w:r>
    </w:p>
    <w:p w14:paraId="48696BC9" w14:textId="77777777" w:rsidR="00261AD5" w:rsidRPr="00053356" w:rsidRDefault="00261AD5" w:rsidP="00261AD5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 xml:space="preserve"> Работа организуется следующим образом: Взрослый рассказывает о предстоящем упражнении, используя игровые приемы. Показывает его выполнение. Упражнение делает ребенок, а взрослый контролирует выполнение. Взрослый, проводящий артикуляционную гимнастику, должен следить за качеством выполняемых движений: точность движения, плавность, темп, устойчивость, переход от одного движения к другому. Сначала при выполнении детьми упражнений наблюдается напряженность движений органов </w:t>
      </w:r>
      <w:r w:rsidRPr="00053356">
        <w:rPr>
          <w:rFonts w:ascii="Times New Roman" w:hAnsi="Times New Roman" w:cs="Times New Roman"/>
          <w:sz w:val="24"/>
          <w:szCs w:val="24"/>
        </w:rPr>
        <w:lastRenderedPageBreak/>
        <w:t>артикуляционного аппарата. Постепенно напряжение исчезает, движения становятся непринужденными и вместе с тем координированными.</w:t>
      </w:r>
    </w:p>
    <w:p w14:paraId="0F58EBA5" w14:textId="77777777" w:rsidR="00261AD5" w:rsidRPr="00053356" w:rsidRDefault="00261AD5" w:rsidP="00261AD5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В процессе выполнения гимнастики важно помнить о создании положительного эмоционального настроя у ребенка. Нельзя говорить ему, что он делает упражнение неправильно, — это может привести к отказу выполнять данное упражнение. Лучше покажите ребенку его достижения, подбодрите его, похвалите.</w:t>
      </w:r>
    </w:p>
    <w:p w14:paraId="6154C273" w14:textId="77777777" w:rsidR="00261AD5" w:rsidRDefault="00261AD5" w:rsidP="00261AD5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Помните, что для ребенка артикуляционная гимнастика – это трудная работа: давайте язычку отдохнуть и не забывайте хвалить ребенка. Если у ребенка не получается какое-то движение, помогать ему (шпателем, ручкой чайной ложки или просто чистым пальцем). Занимаясь с ребенком, поддерживайте хорошее, позитивное настроение, наберитесь терпения и не раздражайтесь, далеко не все будет получаться сразу. Почаще хвалите ребенка и радуйтесь вместе с ним каждой, даже самой незначительной удаче!</w:t>
      </w:r>
    </w:p>
    <w:p w14:paraId="0BB4A7BF" w14:textId="77777777" w:rsidR="00261AD5" w:rsidRPr="00053356" w:rsidRDefault="00261AD5" w:rsidP="00261AD5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C94086E" w14:textId="77777777" w:rsidR="00261AD5" w:rsidRPr="00053356" w:rsidRDefault="00261AD5" w:rsidP="00261AD5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53356">
        <w:rPr>
          <w:rFonts w:ascii="Times New Roman" w:hAnsi="Times New Roman" w:cs="Times New Roman"/>
          <w:sz w:val="24"/>
          <w:szCs w:val="24"/>
          <w:u w:val="single"/>
        </w:rPr>
        <w:t> Статические подготовительные упражнения</w:t>
      </w:r>
    </w:p>
    <w:p w14:paraId="461426B9" w14:textId="77777777" w:rsidR="00261AD5" w:rsidRPr="00053356" w:rsidRDefault="00261AD5" w:rsidP="00261AD5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 xml:space="preserve">1.  «Лопаточка». Широкий язык высунуть, расслабить, положить на   нижнюю   губу.   </w:t>
      </w:r>
      <w:proofErr w:type="gramStart"/>
      <w:r w:rsidRPr="00053356">
        <w:rPr>
          <w:rFonts w:ascii="Times New Roman" w:hAnsi="Times New Roman" w:cs="Times New Roman"/>
          <w:sz w:val="24"/>
          <w:szCs w:val="24"/>
        </w:rPr>
        <w:t xml:space="preserve">Следить,   </w:t>
      </w:r>
      <w:proofErr w:type="gramEnd"/>
      <w:r w:rsidRPr="00053356">
        <w:rPr>
          <w:rFonts w:ascii="Times New Roman" w:hAnsi="Times New Roman" w:cs="Times New Roman"/>
          <w:sz w:val="24"/>
          <w:szCs w:val="24"/>
        </w:rPr>
        <w:t>чтобы   язык   не   дрожал.   Держать 8 сек.</w:t>
      </w:r>
    </w:p>
    <w:p w14:paraId="0E1E5AFB" w14:textId="77777777" w:rsidR="00261AD5" w:rsidRPr="00053356" w:rsidRDefault="00261AD5" w:rsidP="00261AD5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 xml:space="preserve"> 2.  «Чашечка».  </w:t>
      </w:r>
      <w:proofErr w:type="gramStart"/>
      <w:r w:rsidRPr="00053356">
        <w:rPr>
          <w:rFonts w:ascii="Times New Roman" w:hAnsi="Times New Roman" w:cs="Times New Roman"/>
          <w:sz w:val="24"/>
          <w:szCs w:val="24"/>
        </w:rPr>
        <w:t>Рот  широко</w:t>
      </w:r>
      <w:proofErr w:type="gramEnd"/>
      <w:r w:rsidRPr="00053356">
        <w:rPr>
          <w:rFonts w:ascii="Times New Roman" w:hAnsi="Times New Roman" w:cs="Times New Roman"/>
          <w:sz w:val="24"/>
          <w:szCs w:val="24"/>
        </w:rPr>
        <w:t xml:space="preserve">  раскрыть.  </w:t>
      </w:r>
      <w:proofErr w:type="gramStart"/>
      <w:r w:rsidRPr="00053356">
        <w:rPr>
          <w:rFonts w:ascii="Times New Roman" w:hAnsi="Times New Roman" w:cs="Times New Roman"/>
          <w:sz w:val="24"/>
          <w:szCs w:val="24"/>
        </w:rPr>
        <w:t>Широкий  язык</w:t>
      </w:r>
      <w:proofErr w:type="gramEnd"/>
      <w:r w:rsidRPr="00053356">
        <w:rPr>
          <w:rFonts w:ascii="Times New Roman" w:hAnsi="Times New Roman" w:cs="Times New Roman"/>
          <w:sz w:val="24"/>
          <w:szCs w:val="24"/>
        </w:rPr>
        <w:t>  поднять кверху. Потянуться к верхним зубам, но не касаться их. Удерживать язык в таком положении 8 сек.</w:t>
      </w:r>
    </w:p>
    <w:p w14:paraId="3D950582" w14:textId="77777777" w:rsidR="00261AD5" w:rsidRPr="00053356" w:rsidRDefault="00261AD5" w:rsidP="00261AD5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 xml:space="preserve">3.  «Иголочка». Рот открыть. Язык высунуть далеко вперед, напрячь его, сделать узким. Удерживать в </w:t>
      </w:r>
      <w:proofErr w:type="gramStart"/>
      <w:r w:rsidRPr="00053356">
        <w:rPr>
          <w:rFonts w:ascii="Times New Roman" w:hAnsi="Times New Roman" w:cs="Times New Roman"/>
          <w:sz w:val="24"/>
          <w:szCs w:val="24"/>
        </w:rPr>
        <w:t>таком  положении</w:t>
      </w:r>
      <w:proofErr w:type="gramEnd"/>
      <w:r w:rsidRPr="00053356">
        <w:rPr>
          <w:rFonts w:ascii="Times New Roman" w:hAnsi="Times New Roman" w:cs="Times New Roman"/>
          <w:sz w:val="24"/>
          <w:szCs w:val="24"/>
        </w:rPr>
        <w:t>   8 сек.</w:t>
      </w:r>
    </w:p>
    <w:p w14:paraId="19011A28" w14:textId="77777777" w:rsidR="00261AD5" w:rsidRPr="00053356" w:rsidRDefault="00261AD5" w:rsidP="00261AD5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 xml:space="preserve">4.«Горка».   </w:t>
      </w:r>
      <w:proofErr w:type="gramStart"/>
      <w:r w:rsidRPr="00053356">
        <w:rPr>
          <w:rFonts w:ascii="Times New Roman" w:hAnsi="Times New Roman" w:cs="Times New Roman"/>
          <w:sz w:val="24"/>
          <w:szCs w:val="24"/>
        </w:rPr>
        <w:t>Рот  приоткрыть</w:t>
      </w:r>
      <w:proofErr w:type="gramEnd"/>
      <w:r w:rsidRPr="00053356">
        <w:rPr>
          <w:rFonts w:ascii="Times New Roman" w:hAnsi="Times New Roman" w:cs="Times New Roman"/>
          <w:sz w:val="24"/>
          <w:szCs w:val="24"/>
        </w:rPr>
        <w:t xml:space="preserve">.  </w:t>
      </w:r>
      <w:proofErr w:type="gramStart"/>
      <w:r w:rsidRPr="00053356">
        <w:rPr>
          <w:rFonts w:ascii="Times New Roman" w:hAnsi="Times New Roman" w:cs="Times New Roman"/>
          <w:sz w:val="24"/>
          <w:szCs w:val="24"/>
        </w:rPr>
        <w:t>Боковые  края</w:t>
      </w:r>
      <w:proofErr w:type="gramEnd"/>
      <w:r w:rsidRPr="00053356">
        <w:rPr>
          <w:rFonts w:ascii="Times New Roman" w:hAnsi="Times New Roman" w:cs="Times New Roman"/>
          <w:sz w:val="24"/>
          <w:szCs w:val="24"/>
        </w:rPr>
        <w:t>  языка    прижать  к верхним коренным зубам. Кончик языка упереть в нижние передние зубы. Удерживать в таком положении 8 сек.</w:t>
      </w:r>
    </w:p>
    <w:p w14:paraId="5A552069" w14:textId="77777777" w:rsidR="00261AD5" w:rsidRPr="00053356" w:rsidRDefault="00261AD5" w:rsidP="00261AD5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5.  «Трубочка».  Высунуть широкий язык. Боковые края языка загнуть   вверх.    Подуть   в   получившуюся   трубочку.   </w:t>
      </w:r>
    </w:p>
    <w:p w14:paraId="0EC9389C" w14:textId="77777777" w:rsidR="00261AD5" w:rsidRDefault="00261AD5" w:rsidP="00261AD5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Каждое   из    перечисленных   упражнений    выполняется   чётко, медленно.</w:t>
      </w:r>
    </w:p>
    <w:p w14:paraId="588D71B1" w14:textId="77777777" w:rsidR="00261AD5" w:rsidRPr="00053356" w:rsidRDefault="00261AD5" w:rsidP="00261AD5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54F75E8" w14:textId="77777777" w:rsidR="00261AD5" w:rsidRPr="00053356" w:rsidRDefault="00261AD5" w:rsidP="00261AD5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53356">
        <w:rPr>
          <w:rFonts w:ascii="Times New Roman" w:hAnsi="Times New Roman" w:cs="Times New Roman"/>
          <w:sz w:val="24"/>
          <w:szCs w:val="24"/>
          <w:u w:val="single"/>
        </w:rPr>
        <w:t>Динамические подготовительные упражнения</w:t>
      </w:r>
    </w:p>
    <w:p w14:paraId="146B209F" w14:textId="77777777" w:rsidR="00261AD5" w:rsidRPr="00053356" w:rsidRDefault="00261AD5" w:rsidP="00261AD5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 xml:space="preserve">1. «Часики». Высунуть узкий язык. Тянуться языком попеременно </w:t>
      </w:r>
      <w:proofErr w:type="gramStart"/>
      <w:r w:rsidRPr="00053356">
        <w:rPr>
          <w:rFonts w:ascii="Times New Roman" w:hAnsi="Times New Roman" w:cs="Times New Roman"/>
          <w:sz w:val="24"/>
          <w:szCs w:val="24"/>
        </w:rPr>
        <w:t>то  к</w:t>
      </w:r>
      <w:proofErr w:type="gramEnd"/>
      <w:r w:rsidRPr="00053356">
        <w:rPr>
          <w:rFonts w:ascii="Times New Roman" w:hAnsi="Times New Roman" w:cs="Times New Roman"/>
          <w:sz w:val="24"/>
          <w:szCs w:val="24"/>
        </w:rPr>
        <w:t>  правому уху, то  к левому. Двигать языком из угла рта в медленном темпе под счет. Проделать 6-8 раз.</w:t>
      </w:r>
    </w:p>
    <w:p w14:paraId="6CCF3758" w14:textId="77777777" w:rsidR="00261AD5" w:rsidRPr="00053356" w:rsidRDefault="00261AD5" w:rsidP="00261AD5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 xml:space="preserve">2. «Лошадка».    Присосать   язык   к   </w:t>
      </w:r>
      <w:proofErr w:type="gramStart"/>
      <w:r w:rsidRPr="00053356">
        <w:rPr>
          <w:rFonts w:ascii="Times New Roman" w:hAnsi="Times New Roman" w:cs="Times New Roman"/>
          <w:sz w:val="24"/>
          <w:szCs w:val="24"/>
        </w:rPr>
        <w:t>нёбу,  щёлкнуть</w:t>
      </w:r>
      <w:proofErr w:type="gramEnd"/>
      <w:r w:rsidRPr="00053356">
        <w:rPr>
          <w:rFonts w:ascii="Times New Roman" w:hAnsi="Times New Roman" w:cs="Times New Roman"/>
          <w:sz w:val="24"/>
          <w:szCs w:val="24"/>
        </w:rPr>
        <w:t>   языком. Щёлкать медленно, сильно. Тянуть подъязычную связку. Проделать 6-8 раз.</w:t>
      </w:r>
    </w:p>
    <w:p w14:paraId="648B2506" w14:textId="77777777" w:rsidR="00261AD5" w:rsidRPr="00053356" w:rsidRDefault="00261AD5" w:rsidP="00261AD5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3.  «Грибок». Раскрыть рот. Присосать язык к нёбу. Не отрывая язык от нёба, сильно оттягивать вниз нижнюю челюсть.</w:t>
      </w:r>
    </w:p>
    <w:p w14:paraId="49185356" w14:textId="77777777" w:rsidR="00261AD5" w:rsidRPr="00053356" w:rsidRDefault="00261AD5" w:rsidP="00261AD5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Проделать 8 раз.   В отличие от упражнения «Лошадка» язык не должен отрываться от нёба.</w:t>
      </w:r>
    </w:p>
    <w:p w14:paraId="4541E342" w14:textId="77777777" w:rsidR="00261AD5" w:rsidRPr="00053356" w:rsidRDefault="00261AD5" w:rsidP="00261AD5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4.  «Качели». Высунуть узкий язык. Тянуться языком попеременно то к носу, то к подбородку. Рот при этом не закрывать. Упражнение проводится под счет 6-8 раз.</w:t>
      </w:r>
    </w:p>
    <w:p w14:paraId="0BB82CBA" w14:textId="77777777" w:rsidR="00261AD5" w:rsidRPr="00053356" w:rsidRDefault="00261AD5" w:rsidP="00261AD5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 xml:space="preserve">5.  «Вкусное    варенье».    Высунуть    </w:t>
      </w:r>
      <w:proofErr w:type="gramStart"/>
      <w:r w:rsidRPr="00053356">
        <w:rPr>
          <w:rFonts w:ascii="Times New Roman" w:hAnsi="Times New Roman" w:cs="Times New Roman"/>
          <w:sz w:val="24"/>
          <w:szCs w:val="24"/>
        </w:rPr>
        <w:t>широкий  язык</w:t>
      </w:r>
      <w:proofErr w:type="gramEnd"/>
      <w:r w:rsidRPr="00053356">
        <w:rPr>
          <w:rFonts w:ascii="Times New Roman" w:hAnsi="Times New Roman" w:cs="Times New Roman"/>
          <w:sz w:val="24"/>
          <w:szCs w:val="24"/>
        </w:rPr>
        <w:t>,    облизать верхнюю губу и убрать язык в глубь рта. Повторить 6-8 раз.</w:t>
      </w:r>
    </w:p>
    <w:p w14:paraId="33989591" w14:textId="77777777" w:rsidR="00261AD5" w:rsidRPr="00053356" w:rsidRDefault="00261AD5" w:rsidP="00261AD5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 xml:space="preserve">6.  «Змейка».    Рот   широко   открыть.    </w:t>
      </w:r>
      <w:proofErr w:type="gramStart"/>
      <w:r w:rsidRPr="00053356">
        <w:rPr>
          <w:rFonts w:ascii="Times New Roman" w:hAnsi="Times New Roman" w:cs="Times New Roman"/>
          <w:sz w:val="24"/>
          <w:szCs w:val="24"/>
        </w:rPr>
        <w:t>Язык  сильно</w:t>
      </w:r>
      <w:proofErr w:type="gramEnd"/>
      <w:r w:rsidRPr="00053356">
        <w:rPr>
          <w:rFonts w:ascii="Times New Roman" w:hAnsi="Times New Roman" w:cs="Times New Roman"/>
          <w:sz w:val="24"/>
          <w:szCs w:val="24"/>
        </w:rPr>
        <w:t>    высунуть вперед, напрячь, сделать узким. Узкий язык максимально выдвигать вперед и убирать в глубь рта. Двигать языком в медленном темпе 6-8 раз.</w:t>
      </w:r>
    </w:p>
    <w:p w14:paraId="7FAEA5C7" w14:textId="77777777" w:rsidR="00261AD5" w:rsidRPr="00053356" w:rsidRDefault="00261AD5" w:rsidP="00261AD5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7.  «Маляр». Высунуть язык, рот приоткрыть. Облизать сначала верхнюю, затем нижнюю губу по кругу. Проделать 8 раз, меняя направление.</w:t>
      </w:r>
    </w:p>
    <w:p w14:paraId="20352F74" w14:textId="02E72194" w:rsidR="00AF42A2" w:rsidRPr="00261AD5" w:rsidRDefault="00261AD5" w:rsidP="00261AD5">
      <w:pPr>
        <w:spacing w:after="40" w:line="23" w:lineRule="atLeast"/>
        <w:ind w:firstLine="567"/>
        <w:jc w:val="both"/>
      </w:pPr>
      <w:r w:rsidRPr="00053356">
        <w:rPr>
          <w:rFonts w:ascii="Times New Roman" w:hAnsi="Times New Roman" w:cs="Times New Roman"/>
          <w:sz w:val="24"/>
          <w:szCs w:val="24"/>
        </w:rPr>
        <w:t xml:space="preserve">8.  «Катушка». Кончик языка упереть в нижние передние зубы. Боковые края языка прижать к верхним коренным зубам. Широкий язык «выкатывать» вперед и убирать в глубь рта. Проделать 8 раз. В отличие </w:t>
      </w:r>
      <w:proofErr w:type="gramStart"/>
      <w:r w:rsidRPr="00053356">
        <w:rPr>
          <w:rFonts w:ascii="Times New Roman" w:hAnsi="Times New Roman" w:cs="Times New Roman"/>
          <w:sz w:val="24"/>
          <w:szCs w:val="24"/>
        </w:rPr>
        <w:t>от  упражнения</w:t>
      </w:r>
      <w:proofErr w:type="gramEnd"/>
      <w:r w:rsidRPr="00053356">
        <w:rPr>
          <w:rFonts w:ascii="Times New Roman" w:hAnsi="Times New Roman" w:cs="Times New Roman"/>
          <w:sz w:val="24"/>
          <w:szCs w:val="24"/>
        </w:rPr>
        <w:t>  «Горка»  язык  в  форме  валика  пере</w:t>
      </w:r>
      <w:r w:rsidRPr="00053356">
        <w:rPr>
          <w:rFonts w:ascii="Times New Roman" w:hAnsi="Times New Roman" w:cs="Times New Roman"/>
          <w:sz w:val="24"/>
          <w:szCs w:val="24"/>
        </w:rPr>
        <w:softHyphen/>
        <w:t>мещается вперед-назад.</w:t>
      </w:r>
    </w:p>
    <w:sectPr w:rsidR="00AF42A2" w:rsidRPr="00261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356"/>
    <w:rsid w:val="00053356"/>
    <w:rsid w:val="00242016"/>
    <w:rsid w:val="00261AD5"/>
    <w:rsid w:val="00AF42A2"/>
    <w:rsid w:val="00BD44F8"/>
    <w:rsid w:val="00C50DFD"/>
    <w:rsid w:val="00CD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BC125"/>
  <w15:docId w15:val="{86B3D980-002E-49A0-8901-F6BB67ED3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3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02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98821">
          <w:blockQuote w:val="1"/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4959">
          <w:blockQuote w:val="1"/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8033">
          <w:blockQuote w:val="1"/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04DFA-3750-446B-A294-2A3F5B023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Анна</cp:lastModifiedBy>
  <cp:revision>2</cp:revision>
  <cp:lastPrinted>2019-01-10T16:22:00Z</cp:lastPrinted>
  <dcterms:created xsi:type="dcterms:W3CDTF">2024-12-16T04:59:00Z</dcterms:created>
  <dcterms:modified xsi:type="dcterms:W3CDTF">2024-12-16T04:59:00Z</dcterms:modified>
</cp:coreProperties>
</file>