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41" w:rsidRDefault="009C77FF" w:rsidP="00BD110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>
        <w:rPr>
          <w:rFonts w:ascii="Times New Roman" w:eastAsia="Times New Roman" w:hAnsi="Times New Roman" w:cs="Times New Roman"/>
          <w:noProof/>
          <w:color w:val="463131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-66040</wp:posOffset>
                </wp:positionV>
                <wp:extent cx="3371850" cy="6419850"/>
                <wp:effectExtent l="19050" t="19050" r="19050" b="1905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6419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1DF30" id="Rectangle 2" o:spid="_x0000_s1026" style="position:absolute;margin-left:-5.85pt;margin-top:-5.2pt;width:265.5pt;height:50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" fillcolor="white [3201]" strokecolor="#f79646 [3209]" strokeweight="2.5pt">
                <v:shadow color="#868686"/>
              </v:rect>
            </w:pict>
          </mc:Fallback>
        </mc:AlternateContent>
      </w:r>
      <w:r w:rsidR="00A366D2"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 xml:space="preserve">В период 6-7 лет ребёнок растет «не по дням, а по часам». </w:t>
      </w:r>
    </w:p>
    <w:p w:rsidR="00A366D2" w:rsidRPr="00A366D2" w:rsidRDefault="00792F41" w:rsidP="00BD110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463131"/>
          <w:lang w:val="ru-RU" w:eastAsia="ru-RU" w:bidi="ar-SA"/>
        </w:rPr>
        <w:t>П</w:t>
      </w:r>
      <w:r w:rsidR="00A366D2"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>роисходит существенное изменение пропорций тела, что свидетельствует об определённом созревании организма. Совершенствуется работа сердечно-сосудистой системы.</w:t>
      </w:r>
    </w:p>
    <w:p w:rsidR="00A366D2" w:rsidRPr="00A366D2" w:rsidRDefault="00A366D2" w:rsidP="00BD110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>В 6-7 лет интенсивно развивается опорно-двигательная система (скелет, суставно-связочный аппарат, мускулатура). В этом возрасте каждая из 206 костей скелета значительно изменяется по форме, размерам, внутреннему строению.  Становится ясным, почему 6-7 летнему ребёнку так трудно долго сидеть в неподвижной позе, понятно, почему неправильная поза (долго удерживаемая) легко приводит к нарушениям осанки. </w:t>
      </w:r>
      <w:r w:rsidRPr="00A366D2">
        <w:rPr>
          <w:rFonts w:ascii="Times New Roman" w:eastAsia="Times New Roman" w:hAnsi="Times New Roman" w:cs="Times New Roman"/>
          <w:b/>
          <w:bCs/>
          <w:color w:val="000080"/>
          <w:lang w:val="ru-RU" w:eastAsia="ru-RU" w:bidi="ar-SA"/>
        </w:rPr>
        <w:t>ПОЭТОМУ</w:t>
      </w:r>
    </w:p>
    <w:p w:rsidR="00A366D2" w:rsidRPr="00A366D2" w:rsidRDefault="00A366D2" w:rsidP="00BD110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  <w:t xml:space="preserve">Соблюдайте двигательный режим ребенка, ведь потребность в движении – главная потребность возраста! Не загружайте ребенка </w:t>
      </w:r>
      <w:proofErr w:type="gramStart"/>
      <w:r w:rsidRPr="00A366D2"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  <w:t>длительными  «</w:t>
      </w:r>
      <w:proofErr w:type="gramEnd"/>
      <w:r w:rsidRPr="00A366D2"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  <w:t>занятиями». Максимальное время 15-20 мин в день. Помните, что мышцы руки еще недостаточно развиты, что приводит к быстрому утомлению руки.</w:t>
      </w:r>
    </w:p>
    <w:p w:rsidR="00A366D2" w:rsidRPr="00A366D2" w:rsidRDefault="00A366D2" w:rsidP="00BD110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</w:p>
    <w:p w:rsidR="00A366D2" w:rsidRPr="00A366D2" w:rsidRDefault="009C77FF" w:rsidP="00BD110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>
        <w:rPr>
          <w:rFonts w:ascii="Times New Roman" w:eastAsia="Times New Roman" w:hAnsi="Times New Roman" w:cs="Times New Roman"/>
          <w:noProof/>
          <w:color w:val="463131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3411855</wp:posOffset>
                </wp:positionH>
                <wp:positionV relativeFrom="paragraph">
                  <wp:posOffset>-4015105</wp:posOffset>
                </wp:positionV>
                <wp:extent cx="3333750" cy="6419850"/>
                <wp:effectExtent l="19050" t="19050" r="19050" b="1905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6419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899DE" id="Rectangle 3" o:spid="_x0000_s1026" style="position:absolute;margin-left:268.65pt;margin-top:-316.15pt;width:262.5pt;height:50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" fillcolor="white [3201]" strokecolor="#f79646 [3209]" strokeweight="2.5pt">
                <v:shadow color="#868686"/>
              </v:rect>
            </w:pict>
          </mc:Fallback>
        </mc:AlternateContent>
      </w:r>
      <w:r w:rsidR="00A366D2"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 xml:space="preserve">Поведение ребёнка начинает регулироваться   представлениями о том, что хорошо и что плохо.  Ребёнок испытывает чувство удовлетворения, радости, когда поступает правильно, хорошо, и смущение, неловкость, когда нарушает правила, поступает плохо. Ребенок стремится качественно выполнить какое-либо задание, сравнить с образцом и переделать, если что-то не получилось.  Дети начинают предвосхищать последствия своих действий. Это существенно влияет на эффективность произвольной регуляции поведения - ребёнок может не только отказаться от нежелательных действий или хорошо себя вести, но и выполнять неинтересное задание, если будет </w:t>
      </w:r>
      <w:r w:rsidR="00A366D2"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>понимать, что полученные результаты принесут кому-то пользу, радость и т. п. </w:t>
      </w:r>
      <w:r w:rsidR="00A366D2" w:rsidRPr="00A366D2">
        <w:rPr>
          <w:rFonts w:ascii="Times New Roman" w:eastAsia="Times New Roman" w:hAnsi="Times New Roman" w:cs="Times New Roman"/>
          <w:b/>
          <w:bCs/>
          <w:color w:val="000080"/>
          <w:lang w:val="ru-RU" w:eastAsia="ru-RU" w:bidi="ar-SA"/>
        </w:rPr>
        <w:t>ПОЭТОМУ</w:t>
      </w:r>
    </w:p>
    <w:p w:rsidR="00A366D2" w:rsidRPr="00A366D2" w:rsidRDefault="00A366D2" w:rsidP="00BD110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  <w:t>Анализируйте с ребенком результаты работы, которую он выполнил (как в быту, так и в познавательном развитии), моральные поступки. Обсуждайте значение моральных понятий («Добрый человек - это такой, который, всем помогает, защищает слабых»)</w:t>
      </w:r>
    </w:p>
    <w:p w:rsidR="00A366D2" w:rsidRDefault="00A366D2" w:rsidP="00BD110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i/>
          <w:iCs/>
          <w:color w:val="463131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  <w:t xml:space="preserve">    Помните, поведение родителей </w:t>
      </w:r>
      <w:proofErr w:type="gramStart"/>
      <w:r w:rsidRPr="00A366D2"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  <w:t>является  примером</w:t>
      </w:r>
      <w:proofErr w:type="gramEnd"/>
      <w:r w:rsidRPr="00A366D2"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  <w:t xml:space="preserve"> поведения ребенка</w:t>
      </w:r>
      <w:r w:rsidRPr="00A366D2">
        <w:rPr>
          <w:rFonts w:ascii="Times New Roman" w:eastAsia="Times New Roman" w:hAnsi="Times New Roman" w:cs="Times New Roman"/>
          <w:b/>
          <w:bCs/>
          <w:i/>
          <w:iCs/>
          <w:color w:val="463131"/>
          <w:lang w:val="ru-RU" w:eastAsia="ru-RU" w:bidi="ar-SA"/>
        </w:rPr>
        <w:t>.</w:t>
      </w:r>
    </w:p>
    <w:p w:rsidR="00774156" w:rsidRPr="00A366D2" w:rsidRDefault="00774156" w:rsidP="00BD110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</w:p>
    <w:p w:rsidR="00A366D2" w:rsidRPr="00A366D2" w:rsidRDefault="00A366D2" w:rsidP="00BD110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>Сложнее и богаче по содержанию становится общение ребёнка со взрослым. По-прежнему нуждаясь в доброжелательном внимании, уважении взрослого и сотрудничестве с ним, ребёнок стремится как можно больше узнать о нём, причём круг интересов выходит за рамки конкретного повседневного взаимодействия. </w:t>
      </w:r>
      <w:r w:rsidRPr="00A366D2">
        <w:rPr>
          <w:rFonts w:ascii="Times New Roman" w:eastAsia="Times New Roman" w:hAnsi="Times New Roman" w:cs="Times New Roman"/>
          <w:b/>
          <w:bCs/>
          <w:color w:val="000080"/>
          <w:lang w:val="ru-RU" w:eastAsia="ru-RU" w:bidi="ar-SA"/>
        </w:rPr>
        <w:t>ПОЭТОМУ</w:t>
      </w:r>
    </w:p>
    <w:p w:rsidR="00A366D2" w:rsidRDefault="00A366D2" w:rsidP="00BD110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  <w:t>Чаще   </w:t>
      </w:r>
      <w:proofErr w:type="gramStart"/>
      <w:r w:rsidRPr="00A366D2"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  <w:t>рассказывайте  о</w:t>
      </w:r>
      <w:proofErr w:type="gramEnd"/>
      <w:r w:rsidRPr="00A366D2"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  <w:t xml:space="preserve"> том, что у вас  произошло на работе, с какими людьми познакомились и т. п. Для ребенка чрезвычайно важно делать всё правильно и быть хорошим в глазах взрослого.</w:t>
      </w:r>
    </w:p>
    <w:p w:rsidR="00774156" w:rsidRPr="00A366D2" w:rsidRDefault="00774156" w:rsidP="00BD110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</w:p>
    <w:p w:rsidR="00A366D2" w:rsidRPr="00A366D2" w:rsidRDefault="00A366D2" w:rsidP="00BD110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>Большую значимость для детей 6-7 лет приобретает общение между собой. Их избирательные отношения становятся устойчивыми, именно в этот период зарождается детская дружба. Дети продолжают активно сотрудничать, вместе с тем у них наблюдаются и конкурентные отношения — в общении и взаимодействии они стремятся в первую очередь проявить себя, привлечь внимание других к себе.</w:t>
      </w:r>
    </w:p>
    <w:p w:rsidR="00A366D2" w:rsidRPr="00A366D2" w:rsidRDefault="009C77FF" w:rsidP="00BD110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>
        <w:rPr>
          <w:rFonts w:ascii="Times New Roman" w:eastAsia="Times New Roman" w:hAnsi="Times New Roman" w:cs="Times New Roman"/>
          <w:noProof/>
          <w:color w:val="463131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-5367020</wp:posOffset>
                </wp:positionV>
                <wp:extent cx="3362325" cy="6647180"/>
                <wp:effectExtent l="19050" t="19050" r="19050" b="2032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66471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9C22A" id="Rectangle 4" o:spid="_x0000_s1026" style="position:absolute;margin-left:269.15pt;margin-top:-422.6pt;width:264.75pt;height:523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" fillcolor="white [3201]" strokecolor="#f79646 [3209]" strokeweight="2.5pt">
                <v:shadow color="#868686"/>
              </v:rect>
            </w:pict>
          </mc:Fallback>
        </mc:AlternateContent>
      </w:r>
      <w:r w:rsidR="00A366D2"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 xml:space="preserve">К 7 годам дошкольники испытывают чувство удовлетворения, собственного достоинства в отношении своей гендерной (половой) принадлежности, аргументированно обосновывают её преимущества. Они начинают осознанно выполнять правила поведения, соответствующие </w:t>
      </w:r>
      <w:r w:rsidR="00A366D2"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 xml:space="preserve">гендерной роли в быту, общественных местах, в общении и т. д., определяют перспективы взросления в соответствии </w:t>
      </w:r>
      <w:proofErr w:type="gramStart"/>
      <w:r w:rsidR="00A366D2"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>с  полом</w:t>
      </w:r>
      <w:proofErr w:type="gramEnd"/>
      <w:r w:rsidR="00A366D2"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>. </w:t>
      </w:r>
      <w:r w:rsidR="00A366D2" w:rsidRPr="00A366D2">
        <w:rPr>
          <w:rFonts w:ascii="Times New Roman" w:eastAsia="Times New Roman" w:hAnsi="Times New Roman" w:cs="Times New Roman"/>
          <w:b/>
          <w:bCs/>
          <w:color w:val="000080"/>
          <w:lang w:val="ru-RU" w:eastAsia="ru-RU" w:bidi="ar-SA"/>
        </w:rPr>
        <w:t>ПОЭТОМУ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2971"/>
      </w:tblGrid>
      <w:tr w:rsidR="00A366D2" w:rsidRPr="007A1340" w:rsidTr="009F291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366D2" w:rsidRPr="00A366D2" w:rsidRDefault="00A366D2" w:rsidP="00B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  <w:r w:rsidRPr="00A366D2"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  <w:t>   </w:t>
            </w:r>
            <w:r w:rsidRPr="00A366D2">
              <w:rPr>
                <w:rFonts w:ascii="Times New Roman" w:eastAsia="Times New Roman" w:hAnsi="Times New Roman" w:cs="Times New Roman"/>
                <w:noProof/>
                <w:color w:val="463131"/>
                <w:lang w:val="ru-RU" w:eastAsia="ru-RU" w:bidi="ar-SA"/>
              </w:rPr>
              <w:drawing>
                <wp:inline distT="0" distB="0" distL="0" distR="0">
                  <wp:extent cx="1193292" cy="1200150"/>
                  <wp:effectExtent l="19050" t="0" r="6858" b="0"/>
                  <wp:docPr id="2" name="Рисунок 2" descr="http://www.permsad148.ru/_mod_files/ce_images/photoalbum/2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ermsad148.ru/_mod_files/ce_images/photoalbum/2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197" cy="1202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66D2" w:rsidRPr="00A366D2" w:rsidRDefault="00A366D2" w:rsidP="00BD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  <w:r w:rsidRPr="00A366D2"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  <w:t> </w:t>
            </w:r>
          </w:p>
          <w:p w:rsidR="00A366D2" w:rsidRPr="00A366D2" w:rsidRDefault="00A366D2" w:rsidP="00BD110D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  <w:r w:rsidRPr="00A366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lang w:val="ru-RU" w:eastAsia="ru-RU" w:bidi="ar-SA"/>
              </w:rPr>
              <w:t xml:space="preserve">Поощряйте любые проявления гендерного </w:t>
            </w:r>
            <w:proofErr w:type="gramStart"/>
            <w:r w:rsidRPr="00A366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lang w:val="ru-RU" w:eastAsia="ru-RU" w:bidi="ar-SA"/>
              </w:rPr>
              <w:t>поведения  и</w:t>
            </w:r>
            <w:proofErr w:type="gramEnd"/>
            <w:r w:rsidRPr="00A366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lang w:val="ru-RU" w:eastAsia="ru-RU" w:bidi="ar-SA"/>
              </w:rPr>
              <w:t xml:space="preserve"> обучайте различным способам его проявления. А для этого ребенок должен видеть дома как мама и папа заботятся друг о друге и членах семьи.</w:t>
            </w:r>
          </w:p>
        </w:tc>
      </w:tr>
    </w:tbl>
    <w:p w:rsidR="00A366D2" w:rsidRPr="00A366D2" w:rsidRDefault="00A366D2" w:rsidP="00BD110D">
      <w:pPr>
        <w:spacing w:after="0" w:line="240" w:lineRule="auto"/>
        <w:rPr>
          <w:rFonts w:ascii="Times New Roman" w:eastAsia="Times New Roman" w:hAnsi="Times New Roman" w:cs="Times New Roman"/>
          <w:lang w:val="ru-RU" w:eastAsia="ru-RU" w:bidi="ar-SA"/>
        </w:rPr>
      </w:pPr>
    </w:p>
    <w:p w:rsidR="00A366D2" w:rsidRPr="00A366D2" w:rsidRDefault="00A366D2" w:rsidP="00BD110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>Попытки самостоятельно придумать объяснения различным явлениям свидетельствуют о новом этапе развития познавательных способностей. Ребенок активно интересуется познавательной литературой, символическими изображениями, графическими схемами, делает попытки использовать их самостоятельно. </w:t>
      </w:r>
      <w:r w:rsidRPr="00A366D2">
        <w:rPr>
          <w:rFonts w:ascii="Times New Roman" w:eastAsia="Times New Roman" w:hAnsi="Times New Roman" w:cs="Times New Roman"/>
          <w:b/>
          <w:bCs/>
          <w:color w:val="000080"/>
          <w:lang w:val="ru-RU" w:eastAsia="ru-RU" w:bidi="ar-SA"/>
        </w:rPr>
        <w:t>ПОЭТОМУ</w:t>
      </w:r>
    </w:p>
    <w:p w:rsidR="00A366D2" w:rsidRDefault="00A366D2" w:rsidP="00BD110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  <w:t xml:space="preserve">Читайте с ребенком занимательную энциклопедическую литературу, развивайте кругозор; предлагайте </w:t>
      </w:r>
      <w:proofErr w:type="gramStart"/>
      <w:r w:rsidRPr="00A366D2"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  <w:t>задания  с</w:t>
      </w:r>
      <w:proofErr w:type="gramEnd"/>
      <w:r w:rsidRPr="00A366D2"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  <w:t xml:space="preserve"> головоломками, зашифрованными посланиями, лабиринтами – их очень много в детских журналах.</w:t>
      </w:r>
    </w:p>
    <w:p w:rsidR="00774156" w:rsidRPr="00A366D2" w:rsidRDefault="00774156" w:rsidP="00BD110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</w:p>
    <w:p w:rsidR="00A366D2" w:rsidRPr="00A366D2" w:rsidRDefault="00A366D2" w:rsidP="00BD110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>Для 6-7 лет характерна в основном   завышенная самооценка. Постепенно она становится более адекватной. Ребёнок способен удерживать в сознании негативные и положительные оценки. Обнаруживается чёткое проявление чувства стыда. Оно возникает уже при отвлечении от конкретной ситуации при одном лишь представлении о нежелательном поступке. </w:t>
      </w:r>
      <w:r w:rsidRPr="00A366D2">
        <w:rPr>
          <w:rFonts w:ascii="Times New Roman" w:eastAsia="Times New Roman" w:hAnsi="Times New Roman" w:cs="Times New Roman"/>
          <w:b/>
          <w:bCs/>
          <w:color w:val="000080"/>
          <w:lang w:val="ru-RU" w:eastAsia="ru-RU" w:bidi="ar-SA"/>
        </w:rPr>
        <w:t>ПОЭТОМУ</w:t>
      </w:r>
    </w:p>
    <w:p w:rsidR="00A366D2" w:rsidRDefault="00A366D2" w:rsidP="00BD110D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  <w:t xml:space="preserve">Важно оценивать полученный ребенком результат, а не его личность в целом. Использование порицаний и замечаний при </w:t>
      </w:r>
      <w:r w:rsidRPr="00A366D2"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  <w:lastRenderedPageBreak/>
        <w:t>обучении детей этого возраста должно быть ограничено.</w:t>
      </w:r>
    </w:p>
    <w:p w:rsidR="00774156" w:rsidRPr="00A366D2" w:rsidRDefault="009C77FF" w:rsidP="00A366D2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>
        <w:rPr>
          <w:rFonts w:ascii="Times New Roman" w:eastAsia="Times New Roman" w:hAnsi="Times New Roman" w:cs="Times New Roman"/>
          <w:noProof/>
          <w:color w:val="463131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-377825</wp:posOffset>
                </wp:positionV>
                <wp:extent cx="3429000" cy="6315710"/>
                <wp:effectExtent l="19050" t="19050" r="19050" b="1841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63157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5DF01" id="Rectangle 5" o:spid="_x0000_s1026" style="position:absolute;margin-left:-8.1pt;margin-top:-29.75pt;width:270pt;height:497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" fillcolor="white [3201]" strokecolor="#f79646 [3209]" strokeweight="2.5pt">
                <v:shadow color="#868686"/>
              </v:rect>
            </w:pict>
          </mc:Fallback>
        </mc:AlternateContent>
      </w:r>
    </w:p>
    <w:p w:rsidR="00A366D2" w:rsidRPr="00A366D2" w:rsidRDefault="00A366D2" w:rsidP="001A44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>К концу дошкольного возраста существенно увеличивается устойчивость непроизвольного внимания, что приводит к меньшей отвлекаемости детей. Вместе с тем</w:t>
      </w:r>
      <w:r w:rsidR="0079194F">
        <w:rPr>
          <w:rFonts w:ascii="Times New Roman" w:eastAsia="Times New Roman" w:hAnsi="Times New Roman" w:cs="Times New Roman"/>
          <w:color w:val="463131"/>
          <w:lang w:val="ru-RU" w:eastAsia="ru-RU" w:bidi="ar-SA"/>
        </w:rPr>
        <w:t>,</w:t>
      </w:r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 xml:space="preserve"> их возможности сознательно управлять своим вниманием</w:t>
      </w:r>
      <w:r w:rsidR="0079194F">
        <w:rPr>
          <w:rFonts w:ascii="Times New Roman" w:eastAsia="Times New Roman" w:hAnsi="Times New Roman" w:cs="Times New Roman"/>
          <w:color w:val="463131"/>
          <w:lang w:val="ru-RU" w:eastAsia="ru-RU" w:bidi="ar-SA"/>
        </w:rPr>
        <w:t>,</w:t>
      </w:r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 xml:space="preserve"> весьма ограничены. Сосредоточенность и длительность деятельности ребёнка зависит от её привлекательности для него.</w:t>
      </w:r>
    </w:p>
    <w:p w:rsidR="00A366D2" w:rsidRPr="00A366D2" w:rsidRDefault="00A366D2" w:rsidP="00774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>В 6-7 лет у детей увеличивается объём памяти, что позволяет им непроизвольно (т. е. без специальной цели) запоминать достаточно большой объём информации. Из 10-15 картинок запоминает 6-7.</w:t>
      </w:r>
    </w:p>
    <w:p w:rsidR="00A366D2" w:rsidRPr="00A366D2" w:rsidRDefault="00A366D2" w:rsidP="001A44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 xml:space="preserve">Воображение детей данного возраста становится, с одной стороны, богаче и </w:t>
      </w:r>
      <w:proofErr w:type="spellStart"/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>оригинальнее</w:t>
      </w:r>
      <w:proofErr w:type="spellEnd"/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>, а с другой - более логичным и последовательным, оно уже не похоже на стихийное фантазирование детей младших возрастов.</w:t>
      </w:r>
    </w:p>
    <w:p w:rsidR="00A366D2" w:rsidRPr="00A366D2" w:rsidRDefault="00A366D2" w:rsidP="001A44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color w:val="463131"/>
          <w:lang w:val="ru-RU" w:eastAsia="ru-RU" w:bidi="ar-SA"/>
        </w:rPr>
        <w:t> Детям 6-7 лет по-прежнему нравится и хочется играть! В играх дети 6-7 лет способны отражать достаточно сложные социальные события — рождение ребёнка, свадьба, праздник, война и др.  Нельзя запрещать ребенку играть! Тем самым вы нарушаете его естественное развитие. Активно принимайте участие в играх с правилами, которые развивают произвольность ребенка и тем самым готовят его к школе. </w:t>
      </w:r>
      <w:r w:rsidRPr="00A366D2">
        <w:rPr>
          <w:rFonts w:ascii="Times New Roman" w:eastAsia="Times New Roman" w:hAnsi="Times New Roman" w:cs="Times New Roman"/>
          <w:b/>
          <w:bCs/>
          <w:color w:val="000080"/>
          <w:lang w:val="ru-RU" w:eastAsia="ru-RU" w:bidi="ar-SA"/>
        </w:rPr>
        <w:t>ПОЭТОМУ</w:t>
      </w:r>
    </w:p>
    <w:p w:rsidR="00A366D2" w:rsidRPr="00A366D2" w:rsidRDefault="00A366D2" w:rsidP="001A444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463131"/>
          <w:lang w:val="ru-RU" w:eastAsia="ru-RU" w:bidi="ar-SA"/>
        </w:rPr>
      </w:pPr>
      <w:r w:rsidRPr="00A366D2">
        <w:rPr>
          <w:rFonts w:ascii="Times New Roman" w:eastAsia="Times New Roman" w:hAnsi="Times New Roman" w:cs="Times New Roman"/>
          <w:b/>
          <w:bCs/>
          <w:i/>
          <w:iCs/>
          <w:color w:val="000080"/>
          <w:lang w:val="ru-RU" w:eastAsia="ru-RU" w:bidi="ar-SA"/>
        </w:rPr>
        <w:t>Избегайте «перекосов» в обучении детей. Ребенок должен сначала играть, а потом «заниматься в тетрадках». Играйте всей семьей в игры с карточками. Сейчас их великое множество. Это весело и увлекательно для всех!</w:t>
      </w:r>
    </w:p>
    <w:tbl>
      <w:tblPr>
        <w:tblW w:w="571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983"/>
      </w:tblGrid>
      <w:tr w:rsidR="00A366D2" w:rsidRPr="007A1340" w:rsidTr="001A4445">
        <w:trPr>
          <w:tblCellSpacing w:w="0" w:type="dxa"/>
        </w:trPr>
        <w:tc>
          <w:tcPr>
            <w:tcW w:w="4150" w:type="pct"/>
            <w:shd w:val="clear" w:color="auto" w:fill="FFFFFF"/>
            <w:vAlign w:val="center"/>
            <w:hideMark/>
          </w:tcPr>
          <w:p w:rsidR="001A4445" w:rsidRPr="007A1340" w:rsidRDefault="001A4445" w:rsidP="00A366D2">
            <w:pPr>
              <w:spacing w:after="0" w:line="240" w:lineRule="auto"/>
              <w:rPr>
                <w:rFonts w:ascii="Comic Sans MS" w:eastAsia="Times New Roman" w:hAnsi="Comic Sans MS" w:cs="Tahoma"/>
                <w:i/>
                <w:iCs/>
                <w:color w:val="FF0000"/>
                <w:sz w:val="32"/>
                <w:szCs w:val="32"/>
                <w:lang w:val="ru-RU" w:eastAsia="ru-RU" w:bidi="ar-SA"/>
              </w:rPr>
            </w:pPr>
          </w:p>
          <w:p w:rsidR="001A4445" w:rsidRDefault="001A4445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1A4445" w:rsidRDefault="001A4445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1A4445" w:rsidRDefault="001A4445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1A4445" w:rsidRDefault="001A4445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1A4445" w:rsidRDefault="001A4445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1A4445" w:rsidRDefault="001A4445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1A4445" w:rsidRDefault="007A1340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  <w:r w:rsidRPr="00A366D2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07B712E9" wp14:editId="155D31DD">
                  <wp:extent cx="3023870" cy="4277670"/>
                  <wp:effectExtent l="19050" t="0" r="5080" b="0"/>
                  <wp:docPr id="5" name="Рисунок 22" descr="http://edu.of.ru/attach.asp?a_no=231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edu.of.ru/attach.asp?a_no=2317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870" cy="4277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4445" w:rsidRDefault="001A4445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A366D2" w:rsidRDefault="00A366D2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  <w:p w:rsidR="00A366D2" w:rsidRPr="00A366D2" w:rsidRDefault="007A1340" w:rsidP="007A13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  <w:r w:rsidRPr="00A366D2"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  <w:t xml:space="preserve"> </w:t>
            </w:r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:rsidR="00A366D2" w:rsidRPr="00A366D2" w:rsidRDefault="00A366D2" w:rsidP="00A36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3131"/>
                <w:lang w:val="ru-RU" w:eastAsia="ru-RU" w:bidi="ar-SA"/>
              </w:rPr>
            </w:pPr>
          </w:p>
        </w:tc>
        <w:bookmarkStart w:id="0" w:name="_GoBack"/>
        <w:bookmarkEnd w:id="0"/>
      </w:tr>
    </w:tbl>
    <w:p w:rsidR="002A51DF" w:rsidRPr="00A366D2" w:rsidRDefault="002A51DF" w:rsidP="001A444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A51DF" w:rsidRPr="00A366D2" w:rsidSect="001A4445">
      <w:pgSz w:w="16838" w:h="11906" w:orient="landscape"/>
      <w:pgMar w:top="284" w:right="253" w:bottom="1701" w:left="567" w:header="709" w:footer="709" w:gutter="0"/>
      <w:cols w:num="3" w:space="4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D2"/>
    <w:rsid w:val="000B36A5"/>
    <w:rsid w:val="000F4D44"/>
    <w:rsid w:val="001A4445"/>
    <w:rsid w:val="002445EC"/>
    <w:rsid w:val="00291137"/>
    <w:rsid w:val="002A51DF"/>
    <w:rsid w:val="002A7A3C"/>
    <w:rsid w:val="003568BD"/>
    <w:rsid w:val="00394354"/>
    <w:rsid w:val="003E26D9"/>
    <w:rsid w:val="004A56EF"/>
    <w:rsid w:val="00596AE4"/>
    <w:rsid w:val="00774156"/>
    <w:rsid w:val="0079194F"/>
    <w:rsid w:val="00792F41"/>
    <w:rsid w:val="007A1340"/>
    <w:rsid w:val="00823EE9"/>
    <w:rsid w:val="009054B9"/>
    <w:rsid w:val="009B3A75"/>
    <w:rsid w:val="009C77FF"/>
    <w:rsid w:val="00A366D2"/>
    <w:rsid w:val="00A474B0"/>
    <w:rsid w:val="00BD110D"/>
    <w:rsid w:val="00CB5AEB"/>
    <w:rsid w:val="00F87A21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468E2"/>
  <w15:docId w15:val="{B11B6D8A-BDE2-4826-98AE-C11339E3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6D2"/>
  </w:style>
  <w:style w:type="paragraph" w:styleId="1">
    <w:name w:val="heading 1"/>
    <w:basedOn w:val="a"/>
    <w:next w:val="a"/>
    <w:link w:val="10"/>
    <w:uiPriority w:val="9"/>
    <w:qFormat/>
    <w:rsid w:val="003568B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68B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8B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8B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8B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8B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8B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8B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8B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8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568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68B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568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568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568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568B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568B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68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68B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68B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568B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68B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3568BD"/>
    <w:rPr>
      <w:b/>
      <w:bCs/>
    </w:rPr>
  </w:style>
  <w:style w:type="character" w:styleId="a8">
    <w:name w:val="Emphasis"/>
    <w:uiPriority w:val="20"/>
    <w:qFormat/>
    <w:rsid w:val="003568B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3568B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568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68BD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568B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3568B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3568BD"/>
    <w:rPr>
      <w:b/>
      <w:bCs/>
      <w:i/>
      <w:iCs/>
    </w:rPr>
  </w:style>
  <w:style w:type="character" w:styleId="ad">
    <w:name w:val="Subtle Emphasis"/>
    <w:uiPriority w:val="19"/>
    <w:qFormat/>
    <w:rsid w:val="003568BD"/>
    <w:rPr>
      <w:i/>
      <w:iCs/>
    </w:rPr>
  </w:style>
  <w:style w:type="character" w:styleId="ae">
    <w:name w:val="Intense Emphasis"/>
    <w:uiPriority w:val="21"/>
    <w:qFormat/>
    <w:rsid w:val="003568BD"/>
    <w:rPr>
      <w:b/>
      <w:bCs/>
    </w:rPr>
  </w:style>
  <w:style w:type="character" w:styleId="af">
    <w:name w:val="Subtle Reference"/>
    <w:uiPriority w:val="31"/>
    <w:qFormat/>
    <w:rsid w:val="003568BD"/>
    <w:rPr>
      <w:smallCaps/>
    </w:rPr>
  </w:style>
  <w:style w:type="character" w:styleId="af0">
    <w:name w:val="Intense Reference"/>
    <w:uiPriority w:val="32"/>
    <w:qFormat/>
    <w:rsid w:val="003568BD"/>
    <w:rPr>
      <w:smallCaps/>
      <w:spacing w:val="5"/>
      <w:u w:val="single"/>
    </w:rPr>
  </w:style>
  <w:style w:type="character" w:styleId="af1">
    <w:name w:val="Book Title"/>
    <w:uiPriority w:val="33"/>
    <w:qFormat/>
    <w:rsid w:val="003568B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68B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A3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3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AAEEB-537B-4AEF-B4D0-B8344626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Vovan</cp:lastModifiedBy>
  <cp:revision>4</cp:revision>
  <dcterms:created xsi:type="dcterms:W3CDTF">2025-01-26T13:29:00Z</dcterms:created>
  <dcterms:modified xsi:type="dcterms:W3CDTF">2025-01-26T13:35:00Z</dcterms:modified>
</cp:coreProperties>
</file>